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7029" w14:textId="77777777" w:rsidR="00A37252" w:rsidRDefault="00A37252" w:rsidP="00D70903">
      <w:pPr>
        <w:jc w:val="center"/>
        <w:rPr>
          <w:rFonts w:ascii="Times New Roman" w:hAnsi="Times New Roman" w:cs="Times New Roman"/>
          <w:sz w:val="32"/>
          <w:szCs w:val="32"/>
        </w:rPr>
      </w:pPr>
      <w:r>
        <w:rPr>
          <w:rFonts w:ascii="Times New Roman" w:hAnsi="Times New Roman" w:cs="Times New Roman"/>
          <w:sz w:val="32"/>
          <w:szCs w:val="32"/>
        </w:rPr>
        <w:t>Gentle Giants</w:t>
      </w:r>
    </w:p>
    <w:p w14:paraId="5A501BE8" w14:textId="3C507EE5" w:rsidR="00514306" w:rsidRPr="00D70903" w:rsidRDefault="00A37252" w:rsidP="00D70903">
      <w:pPr>
        <w:jc w:val="center"/>
        <w:rPr>
          <w:rFonts w:ascii="Times New Roman" w:hAnsi="Times New Roman" w:cs="Times New Roman"/>
          <w:sz w:val="32"/>
          <w:szCs w:val="32"/>
        </w:rPr>
      </w:pPr>
      <w:r>
        <w:rPr>
          <w:rFonts w:ascii="Times New Roman" w:hAnsi="Times New Roman" w:cs="Times New Roman"/>
          <w:sz w:val="32"/>
          <w:szCs w:val="32"/>
        </w:rPr>
        <w:t>Records Retention</w:t>
      </w:r>
      <w:r w:rsidR="00D70903" w:rsidRPr="00D70903">
        <w:rPr>
          <w:rFonts w:ascii="Times New Roman" w:hAnsi="Times New Roman" w:cs="Times New Roman"/>
          <w:sz w:val="32"/>
          <w:szCs w:val="32"/>
        </w:rPr>
        <w:t xml:space="preserve"> Policy</w:t>
      </w:r>
    </w:p>
    <w:p w14:paraId="550F340D" w14:textId="434CBE6C" w:rsidR="00D70903" w:rsidRDefault="00D70903" w:rsidP="00D70903">
      <w:pPr>
        <w:jc w:val="center"/>
      </w:pPr>
    </w:p>
    <w:p w14:paraId="1B31714A" w14:textId="140A76CE" w:rsidR="00D70903" w:rsidRDefault="00D70903" w:rsidP="00D70903">
      <w:pPr>
        <w:pStyle w:val="NormalWeb"/>
      </w:pPr>
      <w:r>
        <w:t xml:space="preserve">This </w:t>
      </w:r>
      <w:r w:rsidR="00A37252">
        <w:t>Records Retention Policy</w:t>
      </w:r>
      <w:r>
        <w:t xml:space="preserve"> applies to </w:t>
      </w:r>
      <w:r w:rsidR="00A37252">
        <w:t xml:space="preserve">all record information related to donors, contributors, sponsors, and members of </w:t>
      </w:r>
      <w:r>
        <w:t>Gentle Giants Draft Horse Rescue (herein GGDHR)</w:t>
      </w:r>
      <w:r w:rsidR="00A37252">
        <w:t xml:space="preserve">. </w:t>
      </w:r>
      <w:r>
        <w:t>Gentle Giants Draft Horse</w:t>
      </w:r>
      <w:r w:rsidR="00A37252">
        <w:t xml:space="preserve"> Rescue</w:t>
      </w:r>
      <w:r>
        <w:t xml:space="preserve"> is physically located at 17250 Old Frederick Road, Mount Airy Maryland 21771 and 2931 Woodbine Road, Woodbine Maryland 21797.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 GGDHR website. </w:t>
      </w:r>
    </w:p>
    <w:p w14:paraId="7182F802" w14:textId="509E0BEE" w:rsidR="00A37252" w:rsidRDefault="00A37252" w:rsidP="00D70903">
      <w:pPr>
        <w:pStyle w:val="NormalWeb"/>
      </w:pPr>
      <w:r>
        <w:t xml:space="preserve">GGDHR guarantees that we do not share the personal records of any financial or in-kind contribution with any exterior entity, except as required for IRS reporting.  Paper financial records are stored for 7 years and then securely shredded.  Digital information is stored indefinitely in our private database and is not shared. </w:t>
      </w:r>
    </w:p>
    <w:p w14:paraId="57418E48" w14:textId="707C7435" w:rsidR="00D70903" w:rsidRDefault="00D70903" w:rsidP="00D70903">
      <w:pPr>
        <w:pStyle w:val="NormalWeb"/>
      </w:pPr>
      <w:r>
        <w:t xml:space="preserve">GGDHR guarantees that we will not sell, rent, or recycle a donor's email address with any list company, </w:t>
      </w:r>
      <w:proofErr w:type="gramStart"/>
      <w:r>
        <w:t>business</w:t>
      </w:r>
      <w:proofErr w:type="gramEnd"/>
      <w:r>
        <w:t xml:space="preserve"> or persons. GGDHR does, at times, collaboratively trade and exchange contact information with other like-minded nonprofit groups </w:t>
      </w:r>
      <w:proofErr w:type="gramStart"/>
      <w:r>
        <w:t>in order to</w:t>
      </w:r>
      <w:proofErr w:type="gramEnd"/>
      <w:r>
        <w:t xml:space="preserve"> expand our mutual donor base.  Any donor can opt out of this exchange by simple request made by phone, email, or physical mail.  </w:t>
      </w:r>
    </w:p>
    <w:p w14:paraId="08FC4E9B" w14:textId="30763C7F" w:rsidR="00D70903" w:rsidRDefault="00D70903" w:rsidP="00D70903">
      <w:pPr>
        <w:pStyle w:val="NormalWeb"/>
      </w:pPr>
      <w:r>
        <w:t>GGDHR may also collect information that donors and supporters voluntarily provide when communicating with GGDHR by email, written communication, or asking to be placed on GGDHR's email or mail list. This information, such as name, address and email, will be used solely for GGDHR's private use.</w:t>
      </w:r>
    </w:p>
    <w:p w14:paraId="526039BE" w14:textId="5F3DF9BD" w:rsidR="00D70903" w:rsidRDefault="00D70903" w:rsidP="00D70903">
      <w:pPr>
        <w:pStyle w:val="NormalWeb"/>
      </w:pPr>
      <w:r>
        <w:t xml:space="preserve">GGDHR processes its donations through several </w:t>
      </w:r>
      <w:proofErr w:type="gramStart"/>
      <w:r>
        <w:t>third party</w:t>
      </w:r>
      <w:proofErr w:type="gramEnd"/>
      <w:r>
        <w:t xml:space="preserve"> services, namely: PayPal, </w:t>
      </w:r>
      <w:proofErr w:type="spellStart"/>
      <w:r>
        <w:t>Donorsnap</w:t>
      </w:r>
      <w:proofErr w:type="spellEnd"/>
      <w:r>
        <w:t xml:space="preserve">, Square, and </w:t>
      </w:r>
      <w:proofErr w:type="spellStart"/>
      <w:r>
        <w:t>QGive</w:t>
      </w:r>
      <w:proofErr w:type="spellEnd"/>
      <w:r>
        <w:t xml:space="preserve">.  All </w:t>
      </w:r>
      <w:proofErr w:type="gramStart"/>
      <w:r>
        <w:t>aforementioned services</w:t>
      </w:r>
      <w:proofErr w:type="gramEnd"/>
      <w:r>
        <w:t xml:space="preserve"> utilize industry-leading technology to keep donors' personal information as secure as possible. </w:t>
      </w:r>
    </w:p>
    <w:p w14:paraId="50941905" w14:textId="01F1A4B0" w:rsidR="00D70903" w:rsidRDefault="00D70903" w:rsidP="00D70903">
      <w:pPr>
        <w:pStyle w:val="NormalWeb"/>
      </w:pPr>
      <w:r>
        <w:t xml:space="preserve">If you have any questions or concerns about our privacy policy you may contact GGDHR at 443-285-3935, or by email at </w:t>
      </w:r>
      <w:hyperlink r:id="rId4" w:history="1">
        <w:r w:rsidRPr="00B63891">
          <w:rPr>
            <w:rStyle w:val="Hyperlink"/>
          </w:rPr>
          <w:t>donations@gentlegiantsdrafthorserescue.org</w:t>
        </w:r>
      </w:hyperlink>
      <w:r>
        <w:t xml:space="preserve">.  </w:t>
      </w:r>
    </w:p>
    <w:p w14:paraId="72321E0E" w14:textId="77777777" w:rsidR="00D70903" w:rsidRDefault="00D70903" w:rsidP="00D70903"/>
    <w:sectPr w:rsidR="00D7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03"/>
    <w:rsid w:val="00A267F0"/>
    <w:rsid w:val="00A37252"/>
    <w:rsid w:val="00D70903"/>
    <w:rsid w:val="00E6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9082"/>
  <w15:chartTrackingRefBased/>
  <w15:docId w15:val="{27C57DEF-719F-4387-A1EF-17225C64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9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903"/>
    <w:rPr>
      <w:color w:val="0563C1" w:themeColor="hyperlink"/>
      <w:u w:val="single"/>
    </w:rPr>
  </w:style>
  <w:style w:type="character" w:styleId="UnresolvedMention">
    <w:name w:val="Unresolved Mention"/>
    <w:basedOn w:val="DefaultParagraphFont"/>
    <w:uiPriority w:val="99"/>
    <w:semiHidden/>
    <w:unhideWhenUsed/>
    <w:rsid w:val="00D70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319253">
      <w:bodyDiv w:val="1"/>
      <w:marLeft w:val="0"/>
      <w:marRight w:val="0"/>
      <w:marTop w:val="0"/>
      <w:marBottom w:val="0"/>
      <w:divBdr>
        <w:top w:val="none" w:sz="0" w:space="0" w:color="auto"/>
        <w:left w:val="none" w:sz="0" w:space="0" w:color="auto"/>
        <w:bottom w:val="none" w:sz="0" w:space="0" w:color="auto"/>
        <w:right w:val="none" w:sz="0" w:space="0" w:color="auto"/>
      </w:divBdr>
      <w:divsChild>
        <w:div w:id="1792820714">
          <w:marLeft w:val="0"/>
          <w:marRight w:val="0"/>
          <w:marTop w:val="0"/>
          <w:marBottom w:val="0"/>
          <w:divBdr>
            <w:top w:val="none" w:sz="0" w:space="0" w:color="auto"/>
            <w:left w:val="none" w:sz="0" w:space="0" w:color="auto"/>
            <w:bottom w:val="none" w:sz="0" w:space="0" w:color="auto"/>
            <w:right w:val="none" w:sz="0" w:space="0" w:color="auto"/>
          </w:divBdr>
          <w:divsChild>
            <w:div w:id="14182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ations@gentlegiantsdrafthorse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Hajek</dc:creator>
  <cp:keywords/>
  <dc:description/>
  <cp:lastModifiedBy>Christine Hajek</cp:lastModifiedBy>
  <cp:revision>2</cp:revision>
  <dcterms:created xsi:type="dcterms:W3CDTF">2020-07-31T15:59:00Z</dcterms:created>
  <dcterms:modified xsi:type="dcterms:W3CDTF">2020-07-31T15:59:00Z</dcterms:modified>
</cp:coreProperties>
</file>